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jc w:val="center"/>
        <w:rPr>
          <w:rStyle w:val="4"/>
          <w:rFonts w:hint="eastAsia" w:ascii="黑体" w:eastAsia="黑体"/>
          <w:sz w:val="32"/>
          <w:szCs w:val="32"/>
        </w:rPr>
      </w:pPr>
      <w:r>
        <w:rPr>
          <w:rStyle w:val="4"/>
          <w:rFonts w:hint="eastAsia" w:ascii="黑体" w:eastAsia="黑体"/>
          <w:sz w:val="32"/>
          <w:szCs w:val="32"/>
        </w:rPr>
        <w:t>广西工商职业技术学院</w:t>
      </w:r>
    </w:p>
    <w:p>
      <w:pPr>
        <w:pStyle w:val="2"/>
        <w:spacing w:before="0" w:beforeAutospacing="0" w:after="0" w:afterAutospacing="0" w:line="440" w:lineRule="exact"/>
        <w:jc w:val="center"/>
        <w:rPr>
          <w:rStyle w:val="4"/>
          <w:rFonts w:hint="eastAsia" w:ascii="黑体" w:eastAsia="黑体"/>
          <w:sz w:val="32"/>
          <w:szCs w:val="32"/>
        </w:rPr>
      </w:pPr>
      <w:r>
        <w:rPr>
          <w:rStyle w:val="4"/>
          <w:rFonts w:hint="eastAsia" w:ascii="黑体" w:eastAsia="黑体"/>
          <w:sz w:val="32"/>
          <w:szCs w:val="32"/>
        </w:rPr>
        <w:t>201</w:t>
      </w:r>
      <w:r>
        <w:rPr>
          <w:rStyle w:val="4"/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Style w:val="4"/>
          <w:rFonts w:hint="eastAsia" w:ascii="黑体" w:eastAsia="黑体"/>
          <w:sz w:val="32"/>
          <w:szCs w:val="32"/>
        </w:rPr>
        <w:t>-201</w:t>
      </w:r>
      <w:r>
        <w:rPr>
          <w:rStyle w:val="4"/>
          <w:rFonts w:hint="eastAsia" w:ascii="黑体" w:eastAsia="黑体"/>
          <w:sz w:val="32"/>
          <w:szCs w:val="32"/>
          <w:lang w:val="en-US" w:eastAsia="zh-CN"/>
        </w:rPr>
        <w:t>9</w:t>
      </w:r>
      <w:r>
        <w:rPr>
          <w:rStyle w:val="4"/>
          <w:rFonts w:hint="eastAsia" w:ascii="黑体" w:eastAsia="黑体"/>
          <w:sz w:val="32"/>
          <w:szCs w:val="32"/>
        </w:rPr>
        <w:t>学年区政府奖学金获奖学生名单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系  名：财信系           获奖人数： </w:t>
      </w:r>
      <w:r>
        <w:rPr>
          <w:rFonts w:hint="eastAsia" w:ascii="宋体" w:hAnsi="宋体"/>
          <w:sz w:val="28"/>
          <w:lang w:val="en-US" w:eastAsia="zh-CN"/>
        </w:rPr>
        <w:t>15</w:t>
      </w:r>
      <w:r>
        <w:rPr>
          <w:rFonts w:hint="eastAsia" w:ascii="宋体" w:hAnsi="宋体"/>
          <w:sz w:val="28"/>
        </w:rPr>
        <w:t>人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填报人：梁莉莉           联系电话：13481027722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廖伦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电商1602班（1人）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冯雪梅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电商1604班（1人）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杨晨钰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广告1602班（1人）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陈琼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粮油1601班（2人）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夏志成  文芊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计应1603班（1人）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郭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兆基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互金1701班（1人）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玉海莲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互金1702班（1人）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梁馨文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广告1701班（1人）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韦丹丹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电商1702班（1人）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黎林艳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计应1702班（1人）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邓诗梦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计应1703班（1人）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李俊辰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食检1702班（1人）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施森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财管1705班（1人）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马远茜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5228"/>
    <w:rsid w:val="070D47B6"/>
    <w:rsid w:val="09E70AD6"/>
    <w:rsid w:val="3A2D4B53"/>
    <w:rsid w:val="427C08C6"/>
    <w:rsid w:val="5053358C"/>
    <w:rsid w:val="587A4509"/>
    <w:rsid w:val="5FB921A9"/>
    <w:rsid w:val="6421068E"/>
    <w:rsid w:val="6B6A00AE"/>
    <w:rsid w:val="6F576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2018-11-05T07:27:43Z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